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80" w:rsidRPr="009B6880" w:rsidRDefault="009B6880" w:rsidP="009B688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i/>
          <w:color w:val="C00000"/>
          <w:kern w:val="36"/>
          <w:sz w:val="44"/>
          <w:szCs w:val="42"/>
          <w:lang w:eastAsia="ru-RU"/>
        </w:rPr>
      </w:pPr>
      <w:r w:rsidRPr="009B6880">
        <w:rPr>
          <w:rFonts w:ascii="Times New Roman" w:eastAsia="Times New Roman" w:hAnsi="Times New Roman" w:cs="Times New Roman"/>
          <w:b/>
          <w:i/>
          <w:color w:val="C00000"/>
          <w:kern w:val="36"/>
          <w:sz w:val="40"/>
          <w:szCs w:val="36"/>
          <w:lang w:eastAsia="ru-RU"/>
        </w:rPr>
        <w:t>Организация питания в детском саду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  Одним из важных факторов здоровья ребенка является организация рационального питания.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bCs/>
          <w:color w:val="0070C0"/>
          <w:sz w:val="28"/>
          <w:szCs w:val="27"/>
          <w:lang w:eastAsia="ru-RU"/>
        </w:rPr>
        <w:t>   Правильное питание</w:t>
      </w: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– это осн</w:t>
      </w:r>
      <w:bookmarkStart w:id="0" w:name="_GoBack"/>
      <w:bookmarkEnd w:id="0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ова длительной и плодотворной жизни, залог здоровья, бодрости. 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bCs/>
          <w:color w:val="0070C0"/>
          <w:sz w:val="28"/>
          <w:szCs w:val="27"/>
          <w:lang w:eastAsia="ru-RU"/>
        </w:rPr>
        <w:t> Питание</w:t>
      </w: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– один из важных факторов, обеспечивающих нормальное течение процессов роста, физического и нервно-психического развития ребенка. Ухудшение качества питания приводит к снижению уровня защитно – приспособительных механизмов детского организма возможному увеличению аллергических реакций, способствует росту болезней органов пищеварения. Поэтому именно качеству питания в нашем детском саду уделяется повышенное внимание.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  Организация питания в ДОУ включает следующие направления: материально – технические условия (обеспечение)</w:t>
      </w:r>
      <w:proofErr w:type="gramStart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 ;</w:t>
      </w:r>
      <w:proofErr w:type="gramEnd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 кадровые условия; воспитательно – образовательная работа педагогов; творческий подход педагогов в организации питания.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  Процесс организации питания в детском саду основывается на нормативных и методических документах по питанию. Основным документом является СанПиН 2.4.1.3049 – 2013 (Санитарно-эпидемиологические требования к устройству, содержанию и организации режима работы дошкольных образовательных организаций).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  В ДОУ организовано трехразовое питание на основе </w:t>
      </w:r>
      <w:proofErr w:type="gramStart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примерного</w:t>
      </w:r>
      <w:proofErr w:type="gramEnd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 десятидневного меню с учетом рекомендуемых среднесуточных норм питания.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 Рацион питания разнообразен как за счет расширения ассортимента продуктов, так и за счет разнообразия блюд, готовящихся из одного продукта. В детском саду имеется картотека технологических карт, утвержденная заведующей. Один экземпляр картотеки находится у старшей медицинской сестры, другой на пищеблоке. На второй завтрак дети получают соки, фрукты, кисломолочные продукты. В питании детей используется йодированная соль, проводится обязательная витаминизация третьего блюда.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  При разработке меню учитываются возрастные группы: </w:t>
      </w:r>
      <w:r w:rsidRPr="009B6880">
        <w:rPr>
          <w:rFonts w:ascii="Times New Roman" w:eastAsia="Times New Roman" w:hAnsi="Times New Roman" w:cs="Times New Roman"/>
          <w:bCs/>
          <w:color w:val="0070C0"/>
          <w:sz w:val="28"/>
          <w:szCs w:val="27"/>
          <w:lang w:eastAsia="ru-RU"/>
        </w:rPr>
        <w:t xml:space="preserve">от </w:t>
      </w:r>
      <w:r w:rsidRPr="009B6880">
        <w:rPr>
          <w:rFonts w:ascii="Times New Roman" w:eastAsia="Times New Roman" w:hAnsi="Times New Roman" w:cs="Times New Roman"/>
          <w:bCs/>
          <w:color w:val="0070C0"/>
          <w:sz w:val="28"/>
          <w:szCs w:val="27"/>
          <w:lang w:eastAsia="ru-RU"/>
        </w:rPr>
        <w:t>2</w:t>
      </w:r>
      <w:r w:rsidRPr="009B6880">
        <w:rPr>
          <w:rFonts w:ascii="Times New Roman" w:eastAsia="Times New Roman" w:hAnsi="Times New Roman" w:cs="Times New Roman"/>
          <w:bCs/>
          <w:color w:val="0070C0"/>
          <w:sz w:val="28"/>
          <w:szCs w:val="27"/>
          <w:lang w:eastAsia="ru-RU"/>
        </w:rPr>
        <w:t xml:space="preserve"> до 3-х лет и от 3-х до 7-ми лет</w:t>
      </w: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. Набор блюд при этом единый, различен объем порций для младших и старших детей.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  Для осуществления контроля организации питания детей, качества поставляемых продуктов и соблюдения санитарно-гигиенических требований </w:t>
      </w: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lastRenderedPageBreak/>
        <w:t xml:space="preserve">при приготовлении и раздаче пищи в учреждении создана </w:t>
      </w:r>
      <w:proofErr w:type="spellStart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бракеражная</w:t>
      </w:r>
      <w:proofErr w:type="spellEnd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 комиссия. Ежедневно в соответствии с графиком </w:t>
      </w:r>
      <w:proofErr w:type="spellStart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бракеражная</w:t>
      </w:r>
      <w:proofErr w:type="spellEnd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 комиссия снимает пробу готовых блюд на пищеблоке.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  Пищевые продукты, поступающие в детский сад, имеют документы, подтверждающие их происхождение, качество и безопасность, хранятся с соблюдением требований СанПиН и товарного соседства.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  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 </w:t>
      </w:r>
      <w:r w:rsidRPr="009B6880">
        <w:rPr>
          <w:rFonts w:ascii="Times New Roman" w:eastAsia="Times New Roman" w:hAnsi="Times New Roman" w:cs="Times New Roman"/>
          <w:bCs/>
          <w:color w:val="0070C0"/>
          <w:sz w:val="28"/>
          <w:szCs w:val="27"/>
          <w:lang w:eastAsia="ru-RU"/>
        </w:rPr>
        <w:t>Все блюда</w:t>
      </w: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 – собственного производства, готовятся в соответствии с технологическими картами, санитарными нормами.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7"/>
          <w:u w:val="single"/>
          <w:lang w:eastAsia="ru-RU"/>
        </w:rPr>
        <w:t>Задачи организации питания воспитанников: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- обеспечение воспитанников пищевыми веществами, в том числе незаменимыми, и энергией в соответствии с возрастными физиологическими потребностями в них, с учетом времени пребывания в ДОУ и характера осуществляемой деятельности;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- формирование рационального пищевого поведения;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- создание психологически комфортных условий для воспитанников ДОУ.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7"/>
          <w:u w:val="single"/>
          <w:lang w:eastAsia="ru-RU"/>
        </w:rPr>
        <w:t>Основные принципы организации питания в нашем учреждении: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- полноценность и сбалансированность в рационе всех заменимых и незаменимых пищевых веществ;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- соответствие энергетической ценности и рациона </w:t>
      </w:r>
      <w:proofErr w:type="spellStart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энергозатратам</w:t>
      </w:r>
      <w:proofErr w:type="spellEnd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 ребенка;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- максимальное разнообразие продуктов и блюд, обеспечивающих сбалансированность рациона;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- правильная технологическая и кулинарная обработка </w:t>
      </w:r>
      <w:proofErr w:type="spellStart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прдуктов</w:t>
      </w:r>
      <w:proofErr w:type="spellEnd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, </w:t>
      </w:r>
      <w:proofErr w:type="spellStart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напрваленная</w:t>
      </w:r>
      <w:proofErr w:type="spellEnd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 на сохранность их исходной пищевой ценности, а также высокие вкусовые качества блюд;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- объем рациона, режим питания, обстановка, формирующие у детей навыки культуры приема пищи;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- соблюдение гигиенических требований к питанию (безопасность питания);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70C0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- обеспечение правильного питьевого режима детей;</w:t>
      </w:r>
    </w:p>
    <w:p w:rsidR="009B6880" w:rsidRPr="009B6880" w:rsidRDefault="009B6880" w:rsidP="009B688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- постоянный </w:t>
      </w:r>
      <w:proofErr w:type="gramStart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>контроль за</w:t>
      </w:r>
      <w:proofErr w:type="gramEnd"/>
      <w:r w:rsidRPr="009B6880"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  <w:t xml:space="preserve"> правильной организацией питания</w:t>
      </w:r>
      <w:r w:rsidRPr="009B6880">
        <w:rPr>
          <w:rFonts w:ascii="Times New Roman" w:eastAsia="Times New Roman" w:hAnsi="Times New Roman" w:cs="Times New Roman"/>
          <w:color w:val="000080"/>
          <w:sz w:val="28"/>
          <w:szCs w:val="27"/>
          <w:lang w:eastAsia="ru-RU"/>
        </w:rPr>
        <w:t>.</w:t>
      </w:r>
    </w:p>
    <w:p w:rsidR="002E59A6" w:rsidRPr="009B6880" w:rsidRDefault="002E59A6">
      <w:pPr>
        <w:rPr>
          <w:sz w:val="24"/>
        </w:rPr>
      </w:pPr>
    </w:p>
    <w:sectPr w:rsidR="002E59A6" w:rsidRPr="009B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80"/>
    <w:rsid w:val="002E59A6"/>
    <w:rsid w:val="009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2021-03-30T06:23:00Z</dcterms:created>
  <dcterms:modified xsi:type="dcterms:W3CDTF">2021-03-30T06:28:00Z</dcterms:modified>
</cp:coreProperties>
</file>